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38F" w:rsidRPr="00D3072D" w:rsidRDefault="0033138F" w:rsidP="00BA2DED">
      <w:pPr>
        <w:spacing w:after="0" w:line="480" w:lineRule="auto"/>
        <w:jc w:val="center"/>
        <w:rPr>
          <w:b/>
          <w:sz w:val="56"/>
          <w:szCs w:val="56"/>
          <w:u w:val="single"/>
        </w:rPr>
      </w:pPr>
      <w:r w:rsidRPr="00402D01">
        <w:rPr>
          <w:b/>
          <w:sz w:val="56"/>
          <w:szCs w:val="56"/>
          <w:u w:val="single"/>
        </w:rPr>
        <w:t>General Guidelines for Recycling</w:t>
      </w:r>
    </w:p>
    <w:p w:rsidR="0033138F" w:rsidRPr="00D3072D" w:rsidRDefault="0033138F" w:rsidP="0033138F">
      <w:pPr>
        <w:pStyle w:val="ListParagraph"/>
        <w:numPr>
          <w:ilvl w:val="0"/>
          <w:numId w:val="2"/>
        </w:numPr>
        <w:spacing w:after="0" w:line="480" w:lineRule="auto"/>
        <w:rPr>
          <w:sz w:val="28"/>
          <w:szCs w:val="28"/>
        </w:rPr>
      </w:pPr>
      <w:r w:rsidRPr="00D3072D">
        <w:rPr>
          <w:sz w:val="28"/>
          <w:szCs w:val="28"/>
        </w:rPr>
        <w:t>Put all plastics in to a transparent bag to help separate them from the paper and cardboard</w:t>
      </w:r>
    </w:p>
    <w:p w:rsidR="0033138F" w:rsidRPr="00D3072D" w:rsidRDefault="0033138F" w:rsidP="0033138F">
      <w:pPr>
        <w:pStyle w:val="ListParagraph"/>
        <w:numPr>
          <w:ilvl w:val="0"/>
          <w:numId w:val="2"/>
        </w:numPr>
        <w:spacing w:after="0" w:line="480" w:lineRule="auto"/>
        <w:rPr>
          <w:sz w:val="28"/>
          <w:szCs w:val="28"/>
        </w:rPr>
      </w:pPr>
      <w:r w:rsidRPr="00D3072D">
        <w:rPr>
          <w:sz w:val="28"/>
          <w:szCs w:val="28"/>
        </w:rPr>
        <w:t>Keep film plastics separate from hard plastics by putting the film in a bag inside the other bag. (Film plastics are grocery bags and any other type of film) color is not a factor.</w:t>
      </w:r>
    </w:p>
    <w:p w:rsidR="0033138F" w:rsidRPr="00D3072D" w:rsidRDefault="0033138F" w:rsidP="0033138F">
      <w:pPr>
        <w:pStyle w:val="ListParagraph"/>
        <w:numPr>
          <w:ilvl w:val="0"/>
          <w:numId w:val="2"/>
        </w:numPr>
        <w:spacing w:after="0" w:line="480" w:lineRule="auto"/>
        <w:rPr>
          <w:sz w:val="28"/>
          <w:szCs w:val="28"/>
        </w:rPr>
      </w:pPr>
      <w:r w:rsidRPr="00D3072D">
        <w:rPr>
          <w:sz w:val="28"/>
          <w:szCs w:val="28"/>
        </w:rPr>
        <w:t xml:space="preserve">Newspapers, card box, example of card box </w:t>
      </w:r>
      <w:proofErr w:type="gramStart"/>
      <w:r w:rsidRPr="00D3072D">
        <w:rPr>
          <w:sz w:val="28"/>
          <w:szCs w:val="28"/>
        </w:rPr>
        <w:t>include :</w:t>
      </w:r>
      <w:proofErr w:type="gramEnd"/>
      <w:r w:rsidR="00960FEA">
        <w:rPr>
          <w:sz w:val="28"/>
          <w:szCs w:val="28"/>
        </w:rPr>
        <w:t xml:space="preserve"> </w:t>
      </w:r>
      <w:bookmarkStart w:id="0" w:name="_GoBack"/>
      <w:bookmarkEnd w:id="0"/>
      <w:r w:rsidRPr="00D3072D">
        <w:rPr>
          <w:sz w:val="28"/>
          <w:szCs w:val="28"/>
        </w:rPr>
        <w:t>Kleenex boxes, cake mix boxes, cereal boxes, or any clean boxes that you get food items in; magazines, books, and all cardboard.,</w:t>
      </w:r>
    </w:p>
    <w:p w:rsidR="0033138F" w:rsidRPr="00D3072D" w:rsidRDefault="0033138F" w:rsidP="0033138F">
      <w:pPr>
        <w:pStyle w:val="ListParagraph"/>
        <w:numPr>
          <w:ilvl w:val="0"/>
          <w:numId w:val="2"/>
        </w:numPr>
        <w:spacing w:after="0" w:line="480" w:lineRule="auto"/>
        <w:rPr>
          <w:sz w:val="28"/>
          <w:szCs w:val="28"/>
        </w:rPr>
      </w:pPr>
      <w:r w:rsidRPr="00D3072D">
        <w:rPr>
          <w:sz w:val="28"/>
          <w:szCs w:val="28"/>
        </w:rPr>
        <w:t xml:space="preserve">Office paper and envelopes. </w:t>
      </w:r>
    </w:p>
    <w:p w:rsidR="0033138F" w:rsidRPr="00D3072D" w:rsidRDefault="0033138F" w:rsidP="0033138F">
      <w:pPr>
        <w:pStyle w:val="ListParagraph"/>
        <w:numPr>
          <w:ilvl w:val="0"/>
          <w:numId w:val="2"/>
        </w:numPr>
        <w:spacing w:after="0" w:line="480" w:lineRule="auto"/>
        <w:rPr>
          <w:sz w:val="28"/>
          <w:szCs w:val="28"/>
        </w:rPr>
      </w:pPr>
      <w:r w:rsidRPr="00D3072D">
        <w:rPr>
          <w:sz w:val="28"/>
          <w:szCs w:val="28"/>
        </w:rPr>
        <w:t>Please put all recycle materials in clear bags to help with the sorting process.</w:t>
      </w:r>
    </w:p>
    <w:p w:rsidR="00E63EC4" w:rsidRPr="00D3072D" w:rsidRDefault="00E63EC4" w:rsidP="0033138F">
      <w:pPr>
        <w:pStyle w:val="ListParagraph"/>
        <w:numPr>
          <w:ilvl w:val="0"/>
          <w:numId w:val="2"/>
        </w:numPr>
        <w:spacing w:after="0" w:line="480" w:lineRule="auto"/>
        <w:rPr>
          <w:sz w:val="28"/>
          <w:szCs w:val="28"/>
        </w:rPr>
      </w:pPr>
      <w:r w:rsidRPr="00D3072D">
        <w:rPr>
          <w:sz w:val="28"/>
          <w:szCs w:val="28"/>
        </w:rPr>
        <w:t>Please flatten all cardboard boxes, this helps with the space in the bins and also it is easier for the employees at the plant.</w:t>
      </w:r>
    </w:p>
    <w:p w:rsidR="00E63EC4" w:rsidRPr="00D3072D" w:rsidRDefault="00E63EC4" w:rsidP="00D3072D">
      <w:pPr>
        <w:pStyle w:val="ListParagraph"/>
        <w:spacing w:after="0" w:line="480" w:lineRule="auto"/>
        <w:ind w:left="644"/>
        <w:rPr>
          <w:sz w:val="28"/>
          <w:szCs w:val="28"/>
        </w:rPr>
      </w:pPr>
      <w:r w:rsidRPr="00D3072D">
        <w:rPr>
          <w:sz w:val="28"/>
          <w:szCs w:val="28"/>
        </w:rPr>
        <w:t xml:space="preserve">  Please wash all </w:t>
      </w:r>
      <w:proofErr w:type="gramStart"/>
      <w:r w:rsidRPr="00D3072D">
        <w:rPr>
          <w:sz w:val="28"/>
          <w:szCs w:val="28"/>
        </w:rPr>
        <w:t>hard plastic</w:t>
      </w:r>
      <w:proofErr w:type="gramEnd"/>
      <w:r w:rsidRPr="00D3072D">
        <w:rPr>
          <w:sz w:val="28"/>
          <w:szCs w:val="28"/>
        </w:rPr>
        <w:t xml:space="preserve"> containers and dry well to prevent contamination   of other recycle materials.  Dirty Cardboard such as Pizza Boxes are NOT RECYCLABLE. All recycle materials must be clean.</w:t>
      </w:r>
    </w:p>
    <w:p w:rsidR="0033138F" w:rsidRDefault="00E63EC4" w:rsidP="000F27CC">
      <w:pPr>
        <w:pStyle w:val="NoSpacing"/>
        <w:rPr>
          <w:b/>
          <w:u w:val="single"/>
        </w:rPr>
      </w:pPr>
      <w:r w:rsidRPr="00E63EC4">
        <w:rPr>
          <w:b/>
          <w:u w:val="single"/>
        </w:rPr>
        <w:t>Remember that our recycling is all done by hand sorting so anything we can do to help with making this job easier will help our communities with costs.</w:t>
      </w:r>
    </w:p>
    <w:p w:rsidR="00BA2DED" w:rsidRPr="00BA2DED" w:rsidRDefault="00BA2DED" w:rsidP="00BA2DED">
      <w:pPr>
        <w:pStyle w:val="NoSpacing"/>
        <w:jc w:val="right"/>
      </w:pPr>
      <w:r>
        <w:t>Received May 5, 2022</w:t>
      </w:r>
    </w:p>
    <w:p w:rsidR="003B385B" w:rsidRDefault="003B385B"/>
    <w:sectPr w:rsidR="003B3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B00DF"/>
    <w:multiLevelType w:val="hybridMultilevel"/>
    <w:tmpl w:val="F9582D8A"/>
    <w:lvl w:ilvl="0" w:tplc="3A9866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D186188"/>
    <w:multiLevelType w:val="hybridMultilevel"/>
    <w:tmpl w:val="4F18A7A8"/>
    <w:lvl w:ilvl="0" w:tplc="0FC8EDE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38F"/>
    <w:rsid w:val="000F27CC"/>
    <w:rsid w:val="002C3E64"/>
    <w:rsid w:val="0033138F"/>
    <w:rsid w:val="003B385B"/>
    <w:rsid w:val="00402D01"/>
    <w:rsid w:val="005F18C6"/>
    <w:rsid w:val="00602C93"/>
    <w:rsid w:val="007D6835"/>
    <w:rsid w:val="008A53B2"/>
    <w:rsid w:val="00960FEA"/>
    <w:rsid w:val="009F22A3"/>
    <w:rsid w:val="00BA2DED"/>
    <w:rsid w:val="00BA46DD"/>
    <w:rsid w:val="00BD7774"/>
    <w:rsid w:val="00C2153C"/>
    <w:rsid w:val="00CF7356"/>
    <w:rsid w:val="00D3072D"/>
    <w:rsid w:val="00DA5860"/>
    <w:rsid w:val="00E63EC4"/>
    <w:rsid w:val="00F9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49A5F"/>
  <w15:docId w15:val="{7728B106-4DF2-480C-A5BD-BA5D746AE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3B2"/>
  </w:style>
  <w:style w:type="paragraph" w:styleId="Heading1">
    <w:name w:val="heading 1"/>
    <w:basedOn w:val="Normal"/>
    <w:next w:val="Normal"/>
    <w:link w:val="Heading1Char"/>
    <w:uiPriority w:val="9"/>
    <w:qFormat/>
    <w:rsid w:val="008A53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53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53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53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53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53B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53B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53B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53B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53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53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53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53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53B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53B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53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53B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53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53B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A53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53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53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A53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A53B2"/>
    <w:rPr>
      <w:b/>
      <w:bCs/>
    </w:rPr>
  </w:style>
  <w:style w:type="character" w:styleId="Emphasis">
    <w:name w:val="Emphasis"/>
    <w:basedOn w:val="DefaultParagraphFont"/>
    <w:uiPriority w:val="20"/>
    <w:qFormat/>
    <w:rsid w:val="008A53B2"/>
    <w:rPr>
      <w:i/>
      <w:iCs/>
    </w:rPr>
  </w:style>
  <w:style w:type="paragraph" w:styleId="NoSpacing">
    <w:name w:val="No Spacing"/>
    <w:uiPriority w:val="1"/>
    <w:qFormat/>
    <w:rsid w:val="008A53B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A53B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A53B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A53B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53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53B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8A53B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A53B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A53B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A53B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A53B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53B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U100</cp:lastModifiedBy>
  <cp:revision>6</cp:revision>
  <cp:lastPrinted>2022-05-14T15:59:00Z</cp:lastPrinted>
  <dcterms:created xsi:type="dcterms:W3CDTF">2022-05-12T15:54:00Z</dcterms:created>
  <dcterms:modified xsi:type="dcterms:W3CDTF">2022-10-13T22:50:00Z</dcterms:modified>
</cp:coreProperties>
</file>